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1C" w:rsidRDefault="00C72C1C" w:rsidP="00C72C1C">
      <w:pPr>
        <w:pStyle w:val="BodyText"/>
        <w:ind w:left="10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      </w:t>
      </w:r>
      <w:r w:rsidR="00D42614">
        <w:rPr>
          <w:b/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 xml:space="preserve">       C</w:t>
      </w:r>
      <w:r w:rsidRPr="0067058D">
        <w:rPr>
          <w:b/>
          <w:color w:val="231F20"/>
          <w:sz w:val="28"/>
          <w:szCs w:val="28"/>
        </w:rPr>
        <w:t>ommon Native Trees of Virginia</w:t>
      </w:r>
    </w:p>
    <w:p w:rsidR="00C72C1C" w:rsidRPr="0067058D" w:rsidRDefault="00C72C1C" w:rsidP="00C72C1C">
      <w:pPr>
        <w:pStyle w:val="BodyText"/>
        <w:ind w:left="100"/>
        <w:jc w:val="center"/>
        <w:rPr>
          <w:b/>
          <w:color w:val="231F20"/>
          <w:sz w:val="28"/>
          <w:szCs w:val="28"/>
        </w:rPr>
      </w:pPr>
    </w:p>
    <w:p w:rsidR="00C72C1C" w:rsidRDefault="00C72C1C" w:rsidP="00C72C1C">
      <w:pPr>
        <w:pStyle w:val="BodyText"/>
        <w:ind w:left="100"/>
      </w:pPr>
      <w:r>
        <w:rPr>
          <w:color w:val="231F20"/>
          <w:spacing w:val="-1"/>
        </w:rPr>
        <w:t>Prepared by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Department</w:t>
      </w:r>
      <w:r>
        <w:rPr>
          <w:color w:val="231F20"/>
        </w:rPr>
        <w:t xml:space="preserve"> of </w:t>
      </w:r>
      <w:r>
        <w:rPr>
          <w:color w:val="231F20"/>
          <w:spacing w:val="-2"/>
        </w:rPr>
        <w:t>Forestry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American</w:t>
      </w:r>
      <w:r>
        <w:rPr>
          <w:color w:val="231F20"/>
        </w:rPr>
        <w:t xml:space="preserve"> Holly</w:t>
      </w:r>
      <w:r>
        <w:rPr>
          <w:color w:val="231F20"/>
        </w:rPr>
        <w:tab/>
        <w:t>Pond Pine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 xml:space="preserve">American </w:t>
      </w:r>
      <w:r>
        <w:rPr>
          <w:color w:val="231F20"/>
        </w:rPr>
        <w:t>Hornbeam</w:t>
      </w:r>
      <w:r>
        <w:rPr>
          <w:color w:val="231F20"/>
        </w:rPr>
        <w:tab/>
        <w:t>Post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Atlantic White Cedar</w:t>
      </w:r>
      <w:r>
        <w:rPr>
          <w:color w:val="231F20"/>
          <w:spacing w:val="-1"/>
        </w:rPr>
        <w:tab/>
        <w:t>Red Maple</w:t>
      </w:r>
    </w:p>
    <w:p w:rsidR="00C72C1C" w:rsidRDefault="00C72C1C" w:rsidP="00C72C1C">
      <w:pPr>
        <w:pStyle w:val="BodyText"/>
        <w:tabs>
          <w:tab w:val="left" w:pos="3960"/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Bald Cypress</w:t>
      </w:r>
      <w:r>
        <w:rPr>
          <w:color w:val="231F20"/>
          <w:spacing w:val="-1"/>
        </w:rPr>
        <w:tab/>
      </w:r>
      <w:r>
        <w:rPr>
          <w:color w:val="231F20"/>
          <w:spacing w:val="-1"/>
        </w:rPr>
        <w:tab/>
        <w:t>Red Mulberry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proofErr w:type="spellStart"/>
      <w:r>
        <w:rPr>
          <w:color w:val="231F20"/>
          <w:spacing w:val="-1"/>
        </w:rPr>
        <w:t>Bigtooth</w:t>
      </w:r>
      <w:proofErr w:type="spellEnd"/>
      <w:r>
        <w:rPr>
          <w:color w:val="231F20"/>
        </w:rPr>
        <w:t xml:space="preserve"> Aspen</w:t>
      </w:r>
      <w:r>
        <w:rPr>
          <w:color w:val="231F20"/>
        </w:rPr>
        <w:tab/>
        <w:t>Red Spruce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>Black Cherry</w:t>
      </w:r>
      <w:r>
        <w:rPr>
          <w:color w:val="231F20"/>
        </w:rPr>
        <w:tab/>
        <w:t>River Birch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</w:rPr>
        <w:t xml:space="preserve">Black </w:t>
      </w:r>
      <w:r>
        <w:rPr>
          <w:color w:val="231F20"/>
          <w:spacing w:val="-1"/>
        </w:rPr>
        <w:t>Locust</w:t>
      </w:r>
      <w:r>
        <w:rPr>
          <w:color w:val="231F20"/>
          <w:spacing w:val="-1"/>
        </w:rPr>
        <w:tab/>
        <w:t>Sassafras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>Black Oak</w:t>
      </w:r>
      <w:r>
        <w:rPr>
          <w:color w:val="231F20"/>
        </w:rPr>
        <w:tab/>
        <w:t>Scarlet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2"/>
        </w:rPr>
      </w:pPr>
      <w:r>
        <w:rPr>
          <w:color w:val="231F20"/>
        </w:rPr>
        <w:t xml:space="preserve">Black </w:t>
      </w:r>
      <w:r>
        <w:rPr>
          <w:color w:val="231F20"/>
          <w:spacing w:val="-2"/>
        </w:rPr>
        <w:t>Walnut</w:t>
      </w:r>
      <w:r>
        <w:rPr>
          <w:color w:val="231F20"/>
          <w:spacing w:val="-2"/>
        </w:rPr>
        <w:tab/>
        <w:t>Shagbark Hickory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</w:rPr>
        <w:t xml:space="preserve">Black </w:t>
      </w:r>
      <w:r>
        <w:rPr>
          <w:color w:val="231F20"/>
          <w:spacing w:val="-1"/>
        </w:rPr>
        <w:t>Willow</w:t>
      </w:r>
      <w:r>
        <w:rPr>
          <w:color w:val="231F20"/>
          <w:spacing w:val="-1"/>
        </w:rPr>
        <w:tab/>
        <w:t>Shortleaf Pine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>Black Gum</w:t>
      </w:r>
      <w:r>
        <w:rPr>
          <w:color w:val="231F20"/>
        </w:rPr>
        <w:tab/>
        <w:t>Silver Maple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>Blackjack Oak</w:t>
      </w:r>
      <w:r>
        <w:rPr>
          <w:color w:val="231F20"/>
        </w:rPr>
        <w:tab/>
        <w:t>Slippery Elm</w:t>
      </w:r>
    </w:p>
    <w:p w:rsidR="00C72C1C" w:rsidRDefault="00C72C1C" w:rsidP="00C72C1C">
      <w:pPr>
        <w:pStyle w:val="BodyText"/>
        <w:tabs>
          <w:tab w:val="left" w:pos="4050"/>
        </w:tabs>
      </w:pPr>
      <w:r>
        <w:rPr>
          <w:color w:val="231F20"/>
          <w:spacing w:val="-2"/>
        </w:rPr>
        <w:t>Box Elder</w:t>
      </w:r>
      <w:r>
        <w:rPr>
          <w:color w:val="231F20"/>
          <w:spacing w:val="-2"/>
        </w:rPr>
        <w:tab/>
        <w:t>Sourwood</w:t>
      </w:r>
    </w:p>
    <w:p w:rsidR="00C72C1C" w:rsidRDefault="00C72C1C" w:rsidP="00C72C1C">
      <w:pPr>
        <w:tabs>
          <w:tab w:val="left" w:pos="4050"/>
        </w:tabs>
        <w:ind w:firstLine="240"/>
        <w:rPr>
          <w:color w:val="231F20"/>
          <w:spacing w:val="-1"/>
          <w:sz w:val="18"/>
          <w:szCs w:val="18"/>
        </w:rPr>
      </w:pPr>
      <w:r w:rsidRPr="00702C9B">
        <w:rPr>
          <w:color w:val="231F20"/>
          <w:spacing w:val="-2"/>
          <w:sz w:val="18"/>
          <w:szCs w:val="18"/>
        </w:rPr>
        <w:t>Butt</w:t>
      </w:r>
      <w:r w:rsidRPr="00702C9B">
        <w:rPr>
          <w:color w:val="231F20"/>
          <w:spacing w:val="-1"/>
          <w:sz w:val="18"/>
          <w:szCs w:val="18"/>
        </w:rPr>
        <w:t>ernut</w:t>
      </w:r>
      <w:r>
        <w:rPr>
          <w:color w:val="231F20"/>
          <w:spacing w:val="-1"/>
          <w:sz w:val="18"/>
          <w:szCs w:val="18"/>
        </w:rPr>
        <w:tab/>
        <w:t>Southern Red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Chestnut</w:t>
      </w:r>
      <w:r>
        <w:rPr>
          <w:color w:val="231F20"/>
        </w:rPr>
        <w:t xml:space="preserve"> Oak</w:t>
      </w:r>
      <w:r>
        <w:rPr>
          <w:color w:val="231F20"/>
        </w:rPr>
        <w:tab/>
        <w:t>Striped Maple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</w:rPr>
        <w:t xml:space="preserve">Common </w:t>
      </w:r>
      <w:r>
        <w:rPr>
          <w:color w:val="231F20"/>
          <w:spacing w:val="-1"/>
        </w:rPr>
        <w:t>Persimmon</w:t>
      </w:r>
      <w:r>
        <w:rPr>
          <w:color w:val="231F20"/>
          <w:spacing w:val="-1"/>
        </w:rPr>
        <w:tab/>
        <w:t>Sugar Maple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Cucumber Tree</w:t>
      </w:r>
      <w:r>
        <w:rPr>
          <w:color w:val="231F20"/>
          <w:spacing w:val="-1"/>
        </w:rPr>
        <w:tab/>
        <w:t>Swamp Chestnut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Downy</w:t>
      </w:r>
      <w:r>
        <w:rPr>
          <w:color w:val="231F20"/>
        </w:rPr>
        <w:t xml:space="preserve"> Serviceberry</w:t>
      </w:r>
      <w:r>
        <w:rPr>
          <w:color w:val="231F20"/>
        </w:rPr>
        <w:tab/>
        <w:t>Sweet Birch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 xml:space="preserve">Eastern </w:t>
      </w:r>
      <w:r>
        <w:rPr>
          <w:color w:val="231F20"/>
          <w:spacing w:val="-2"/>
        </w:rPr>
        <w:t>Cott</w:t>
      </w:r>
      <w:r>
        <w:rPr>
          <w:color w:val="231F20"/>
          <w:spacing w:val="-1"/>
        </w:rPr>
        <w:t>onwood</w:t>
      </w:r>
      <w:r>
        <w:rPr>
          <w:color w:val="231F20"/>
          <w:spacing w:val="-1"/>
        </w:rPr>
        <w:tab/>
      </w:r>
      <w:proofErr w:type="spellStart"/>
      <w:r>
        <w:rPr>
          <w:color w:val="231F20"/>
          <w:spacing w:val="-1"/>
        </w:rPr>
        <w:t>Sweetbay</w:t>
      </w:r>
      <w:proofErr w:type="spellEnd"/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Eastern</w:t>
      </w:r>
      <w:r>
        <w:rPr>
          <w:color w:val="231F20"/>
        </w:rPr>
        <w:t xml:space="preserve"> Hemlock</w:t>
      </w:r>
      <w:r>
        <w:rPr>
          <w:color w:val="231F20"/>
        </w:rPr>
        <w:tab/>
      </w:r>
      <w:proofErr w:type="spellStart"/>
      <w:r>
        <w:rPr>
          <w:color w:val="231F20"/>
        </w:rPr>
        <w:t>Sweetgum</w:t>
      </w:r>
      <w:proofErr w:type="spellEnd"/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 xml:space="preserve">Eastern </w:t>
      </w:r>
      <w:proofErr w:type="spellStart"/>
      <w:r>
        <w:rPr>
          <w:color w:val="231F20"/>
        </w:rPr>
        <w:t>Hophornbeam</w:t>
      </w:r>
      <w:proofErr w:type="spellEnd"/>
      <w:r>
        <w:rPr>
          <w:color w:val="231F20"/>
        </w:rPr>
        <w:tab/>
        <w:t>Sycamore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Eastern Redbud</w:t>
      </w:r>
      <w:r>
        <w:rPr>
          <w:color w:val="231F20"/>
          <w:spacing w:val="-1"/>
        </w:rPr>
        <w:tab/>
        <w:t>Table Mountain Pine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Eastern Red Cedar</w:t>
      </w:r>
      <w:r>
        <w:rPr>
          <w:color w:val="231F20"/>
          <w:spacing w:val="-1"/>
        </w:rPr>
        <w:tab/>
        <w:t>Virginia Pine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Eastern White</w:t>
      </w:r>
      <w:r>
        <w:rPr>
          <w:color w:val="231F20"/>
        </w:rPr>
        <w:t xml:space="preserve"> Pine</w:t>
      </w:r>
      <w:r>
        <w:rPr>
          <w:color w:val="231F20"/>
        </w:rPr>
        <w:tab/>
        <w:t>Water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Flowering Dogwood</w:t>
      </w:r>
      <w:r>
        <w:rPr>
          <w:color w:val="231F20"/>
          <w:spacing w:val="-1"/>
        </w:rPr>
        <w:tab/>
        <w:t>Water Tupelo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Fraser</w:t>
      </w:r>
      <w:r>
        <w:rPr>
          <w:color w:val="231F20"/>
        </w:rPr>
        <w:t xml:space="preserve"> Magnolia</w:t>
      </w:r>
      <w:r>
        <w:rPr>
          <w:color w:val="231F20"/>
        </w:rPr>
        <w:tab/>
        <w:t>White Ash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Green</w:t>
      </w:r>
      <w:r>
        <w:rPr>
          <w:color w:val="231F20"/>
        </w:rPr>
        <w:t xml:space="preserve"> Ash</w:t>
      </w:r>
      <w:r>
        <w:rPr>
          <w:color w:val="231F20"/>
        </w:rPr>
        <w:tab/>
        <w:t>White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>Hackberry</w:t>
      </w:r>
      <w:r>
        <w:rPr>
          <w:color w:val="231F20"/>
        </w:rPr>
        <w:tab/>
        <w:t>Willow Oak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  <w:spacing w:val="-1"/>
        </w:rPr>
      </w:pPr>
      <w:r>
        <w:rPr>
          <w:color w:val="231F20"/>
          <w:spacing w:val="-1"/>
        </w:rPr>
        <w:t>Honey Locust</w:t>
      </w:r>
      <w:r>
        <w:rPr>
          <w:color w:val="231F20"/>
          <w:spacing w:val="-1"/>
        </w:rPr>
        <w:tab/>
        <w:t>Winged Elm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Laurel</w:t>
      </w:r>
      <w:r>
        <w:rPr>
          <w:color w:val="231F20"/>
        </w:rPr>
        <w:t xml:space="preserve"> Oak</w:t>
      </w:r>
      <w:r>
        <w:rPr>
          <w:color w:val="231F20"/>
        </w:rPr>
        <w:tab/>
        <w:t>Yellow Birch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</w:rPr>
        <w:t>Loblolly Pine</w:t>
      </w:r>
      <w:r>
        <w:rPr>
          <w:color w:val="231F20"/>
        </w:rPr>
        <w:tab/>
        <w:t>Yellow Buckeye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r>
        <w:rPr>
          <w:color w:val="231F20"/>
          <w:spacing w:val="-1"/>
        </w:rPr>
        <w:t>Longleaf</w:t>
      </w:r>
      <w:r>
        <w:rPr>
          <w:color w:val="231F20"/>
        </w:rPr>
        <w:t xml:space="preserve"> Pine</w:t>
      </w:r>
      <w:r>
        <w:rPr>
          <w:color w:val="231F20"/>
        </w:rPr>
        <w:tab/>
        <w:t>Yellow Poplar</w:t>
      </w:r>
    </w:p>
    <w:p w:rsidR="00C72C1C" w:rsidRDefault="00C72C1C" w:rsidP="00C72C1C">
      <w:pPr>
        <w:pStyle w:val="BodyText"/>
        <w:tabs>
          <w:tab w:val="left" w:pos="4050"/>
        </w:tabs>
        <w:rPr>
          <w:color w:val="231F20"/>
        </w:rPr>
      </w:pPr>
      <w:proofErr w:type="spellStart"/>
      <w:r>
        <w:rPr>
          <w:color w:val="231F20"/>
          <w:spacing w:val="-1"/>
        </w:rPr>
        <w:t>Mockernut</w:t>
      </w:r>
      <w:proofErr w:type="spellEnd"/>
      <w:r>
        <w:rPr>
          <w:color w:val="231F20"/>
          <w:spacing w:val="-1"/>
        </w:rPr>
        <w:t xml:space="preserve"> Hickory</w:t>
      </w:r>
    </w:p>
    <w:p w:rsidR="00C72C1C" w:rsidRDefault="00C72C1C" w:rsidP="00C72C1C">
      <w:pPr>
        <w:pStyle w:val="Heading8"/>
        <w:tabs>
          <w:tab w:val="left" w:pos="4050"/>
        </w:tabs>
        <w:spacing w:line="216" w:lineRule="exact"/>
        <w:ind w:left="100"/>
        <w:jc w:val="center"/>
        <w:rPr>
          <w:color w:val="231F20"/>
          <w:spacing w:val="-2"/>
          <w:sz w:val="28"/>
          <w:szCs w:val="28"/>
        </w:rPr>
      </w:pPr>
    </w:p>
    <w:p w:rsidR="00FC2CDC" w:rsidRDefault="00FC2CDC"/>
    <w:p w:rsidR="00C72C1C" w:rsidRDefault="00C72C1C"/>
    <w:p w:rsidR="00C72C1C" w:rsidRDefault="00C72C1C"/>
    <w:p w:rsidR="00C72C1C" w:rsidRDefault="00C72C1C"/>
    <w:p w:rsidR="00C72C1C" w:rsidRDefault="00C72C1C"/>
    <w:p w:rsidR="00C72C1C" w:rsidRDefault="00C72C1C"/>
    <w:p w:rsidR="00C72C1C" w:rsidRDefault="00C72C1C"/>
    <w:p w:rsidR="00C72C1C" w:rsidRDefault="00C72C1C"/>
    <w:p w:rsidR="00C72C1C" w:rsidRPr="0057448C" w:rsidRDefault="00C72C1C" w:rsidP="00C72C1C">
      <w:pPr>
        <w:pStyle w:val="Heading8"/>
        <w:spacing w:line="216" w:lineRule="exact"/>
        <w:ind w:left="100"/>
        <w:jc w:val="center"/>
        <w:rPr>
          <w:color w:val="231F20"/>
          <w:spacing w:val="-2"/>
          <w:sz w:val="28"/>
          <w:szCs w:val="28"/>
        </w:rPr>
      </w:pPr>
      <w:r>
        <w:rPr>
          <w:color w:val="231F20"/>
          <w:spacing w:val="-2"/>
          <w:sz w:val="28"/>
          <w:szCs w:val="28"/>
        </w:rPr>
        <w:lastRenderedPageBreak/>
        <w:t>Native Plants Needing Protection in Virginia</w:t>
      </w:r>
    </w:p>
    <w:p w:rsidR="00C72C1C" w:rsidRDefault="00C72C1C" w:rsidP="00C72C1C">
      <w:pPr>
        <w:pStyle w:val="Heading8"/>
        <w:spacing w:line="216" w:lineRule="exact"/>
        <w:ind w:left="0"/>
        <w:rPr>
          <w:b w:val="0"/>
          <w:bCs w:val="0"/>
        </w:rPr>
      </w:pPr>
      <w:r>
        <w:rPr>
          <w:color w:val="231F20"/>
          <w:spacing w:val="-2"/>
        </w:rPr>
        <w:t>May</w:t>
      </w:r>
      <w:r>
        <w:rPr>
          <w:color w:val="231F20"/>
        </w:rPr>
        <w:t xml:space="preserve"> be used in </w:t>
      </w:r>
      <w:r>
        <w:rPr>
          <w:color w:val="231F20"/>
          <w:spacing w:val="-1"/>
        </w:rPr>
        <w:t>Flower Shows</w:t>
      </w:r>
      <w:r>
        <w:rPr>
          <w:color w:val="231F20"/>
        </w:rPr>
        <w:t xml:space="preserve"> as </w:t>
      </w:r>
      <w:r>
        <w:rPr>
          <w:color w:val="231F20"/>
          <w:spacing w:val="-1"/>
        </w:rPr>
        <w:t>follows:</w:t>
      </w:r>
    </w:p>
    <w:p w:rsidR="00C72C1C" w:rsidRDefault="00C72C1C" w:rsidP="00C72C1C">
      <w:pPr>
        <w:pStyle w:val="BodyText"/>
        <w:numPr>
          <w:ilvl w:val="0"/>
          <w:numId w:val="1"/>
        </w:numPr>
        <w:tabs>
          <w:tab w:val="left" w:pos="180"/>
        </w:tabs>
        <w:spacing w:before="20" w:line="262" w:lineRule="auto"/>
        <w:ind w:left="0" w:right="14" w:firstLine="0"/>
        <w:rPr>
          <w:rFonts w:cs="Calibri"/>
        </w:rPr>
      </w:pPr>
      <w:r>
        <w:rPr>
          <w:color w:val="231F20"/>
          <w:spacing w:val="5"/>
        </w:rPr>
        <w:t xml:space="preserve">SPECIAL </w:t>
      </w:r>
      <w:r>
        <w:rPr>
          <w:color w:val="231F20"/>
          <w:spacing w:val="6"/>
        </w:rPr>
        <w:t>EXHIBITS DIVISION</w:t>
      </w:r>
      <w:r>
        <w:rPr>
          <w:color w:val="231F20"/>
        </w:rPr>
        <w:t xml:space="preserve">- </w:t>
      </w:r>
      <w:r>
        <w:rPr>
          <w:color w:val="231F20"/>
          <w:spacing w:val="-1"/>
        </w:rPr>
        <w:t xml:space="preserve">Must be obtained in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legal </w:t>
      </w:r>
      <w:r>
        <w:rPr>
          <w:color w:val="231F20"/>
        </w:rPr>
        <w:t>manner and</w:t>
      </w:r>
      <w:r>
        <w:rPr>
          <w:color w:val="231F20"/>
          <w:spacing w:val="-1"/>
        </w:rPr>
        <w:t xml:space="preserve"> labeled </w:t>
      </w:r>
      <w:r>
        <w:rPr>
          <w:color w:val="231F20"/>
        </w:rPr>
        <w:t xml:space="preserve">with </w:t>
      </w:r>
      <w:r>
        <w:rPr>
          <w:color w:val="231F20"/>
          <w:spacing w:val="-1"/>
        </w:rPr>
        <w:t xml:space="preserve">botanical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common names.</w:t>
      </w:r>
    </w:p>
    <w:p w:rsidR="00C72C1C" w:rsidRDefault="00C72C1C" w:rsidP="00C72C1C">
      <w:pPr>
        <w:pStyle w:val="BodyText"/>
        <w:numPr>
          <w:ilvl w:val="0"/>
          <w:numId w:val="1"/>
        </w:numPr>
        <w:tabs>
          <w:tab w:val="left" w:pos="180"/>
        </w:tabs>
        <w:ind w:left="0" w:firstLine="0"/>
      </w:pPr>
      <w:r>
        <w:rPr>
          <w:color w:val="231F20"/>
          <w:spacing w:val="-2"/>
        </w:rPr>
        <w:t>HORTICULTURE</w:t>
      </w:r>
      <w:r>
        <w:rPr>
          <w:color w:val="231F20"/>
        </w:rPr>
        <w:t xml:space="preserve"> DIVISION - </w:t>
      </w:r>
      <w:r>
        <w:rPr>
          <w:color w:val="231F20"/>
          <w:spacing w:val="-1"/>
        </w:rPr>
        <w:t>Must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grown by exhibitor</w:t>
      </w:r>
      <w:r>
        <w:rPr>
          <w:color w:val="231F20"/>
        </w:rPr>
        <w:t xml:space="preserve"> and labeled </w:t>
      </w:r>
      <w:r>
        <w:rPr>
          <w:color w:val="231F20"/>
          <w:spacing w:val="-2"/>
        </w:rPr>
        <w:t>accordingly.</w:t>
      </w:r>
    </w:p>
    <w:p w:rsidR="00C72C1C" w:rsidRDefault="00C72C1C" w:rsidP="00C72C1C">
      <w:pPr>
        <w:pStyle w:val="BodyText"/>
        <w:ind w:left="0" w:firstLine="180"/>
        <w:rPr>
          <w:rFonts w:cs="Calibri"/>
        </w:rPr>
      </w:pPr>
      <w:r>
        <w:t xml:space="preserve">DESIGN DIVISION - Must be grown by exhibitor or obtained in a legal </w:t>
      </w:r>
      <w:r>
        <w:rPr>
          <w:spacing w:val="-3"/>
        </w:rPr>
        <w:t>manner.</w:t>
      </w:r>
    </w:p>
    <w:p w:rsidR="00C72C1C" w:rsidRDefault="00C72C1C" w:rsidP="00C72C1C">
      <w:pPr>
        <w:tabs>
          <w:tab w:val="left" w:pos="3510"/>
        </w:tabs>
        <w:spacing w:before="3" w:line="216" w:lineRule="exact"/>
        <w:rPr>
          <w:rFonts w:ascii="Calibri" w:eastAsia="Calibri" w:hAnsi="Calibri" w:cs="Calibri"/>
          <w:color w:val="231F20"/>
          <w:spacing w:val="-1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ANEMONE – Rue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Anemonellathalictroides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), 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LILIES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Turk’s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Cap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Lilium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), </w:t>
      </w:r>
      <w:r w:rsidRPr="00B05543">
        <w:rPr>
          <w:rFonts w:ascii="Calibri" w:eastAsia="Calibri" w:hAnsi="Calibri" w:cs="Calibri"/>
          <w:color w:val="231F20"/>
          <w:sz w:val="18"/>
          <w:szCs w:val="18"/>
        </w:rPr>
        <w:t xml:space="preserve">Gray’s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superbum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Wood</w:t>
      </w:r>
      <w:proofErr w:type="gramEnd"/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Anemone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quinquefolia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)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L.grayi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). Canada (L.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canadense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</w:p>
    <w:p w:rsidR="00C72C1C" w:rsidRDefault="00C72C1C" w:rsidP="00C72C1C">
      <w:pPr>
        <w:tabs>
          <w:tab w:val="left" w:pos="3510"/>
        </w:tabs>
        <w:spacing w:before="1" w:line="218" w:lineRule="exact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Wood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>L.philadelphicum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LOBLOLLY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>BAY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</w:t>
      </w:r>
      <w:r w:rsidRPr="0083465A"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Gordonia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lasianthus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</w:p>
    <w:p w:rsidR="00C72C1C" w:rsidRDefault="00C72C1C" w:rsidP="00C72C1C">
      <w:pPr>
        <w:tabs>
          <w:tab w:val="left" w:pos="3510"/>
        </w:tabs>
        <w:spacing w:before="1" w:line="218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ARBUTUS –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Epigaea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repens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LUPINE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Wild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Lupinus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perennis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) </w:t>
      </w:r>
    </w:p>
    <w:p w:rsidR="00C72C1C" w:rsidRDefault="00C72C1C" w:rsidP="00C72C1C">
      <w:pPr>
        <w:tabs>
          <w:tab w:val="left" w:pos="3510"/>
        </w:tabs>
        <w:spacing w:before="1" w:line="235" w:lineRule="auto"/>
        <w:rPr>
          <w:rFonts w:ascii="Calibri" w:eastAsia="Calibri" w:hAnsi="Calibri" w:cs="Calibri"/>
          <w:color w:val="231F20"/>
          <w:spacing w:val="-5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AZALEAS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Dwarf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Rhododendron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atlanticum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MONKSHOOD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conitumuncinatum</w:t>
      </w:r>
      <w:proofErr w:type="spellEnd"/>
    </w:p>
    <w:p w:rsidR="00C72C1C" w:rsidRPr="00B05543" w:rsidRDefault="00C72C1C" w:rsidP="00C72C1C">
      <w:pPr>
        <w:tabs>
          <w:tab w:val="left" w:pos="3510"/>
        </w:tabs>
        <w:spacing w:before="1" w:line="235" w:lineRule="auto"/>
        <w:rPr>
          <w:rFonts w:ascii="Calibri" w:eastAsia="Calibri" w:hAnsi="Calibri" w:cs="Calibri"/>
          <w:color w:val="231F20"/>
          <w:spacing w:val="-5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Pinxterbloom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>R.nudiflorum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),</w:t>
      </w:r>
      <w:r w:rsidRPr="00B05543"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Swamp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MOUNTAIN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LAUREL-</w:t>
      </w:r>
      <w:r w:rsidRPr="00B05543"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Kalmialatifolia</w:t>
      </w:r>
      <w:proofErr w:type="spellEnd"/>
    </w:p>
    <w:p w:rsidR="00C72C1C" w:rsidRDefault="00C72C1C" w:rsidP="00C72C1C">
      <w:pPr>
        <w:tabs>
          <w:tab w:val="left" w:pos="3510"/>
        </w:tabs>
        <w:spacing w:before="1" w:line="235" w:lineRule="auto"/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(R.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viscosum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MOUNTAIN </w:t>
      </w:r>
      <w:r>
        <w:rPr>
          <w:rFonts w:ascii="Calibri" w:eastAsia="Calibri" w:hAnsi="Calibri" w:cs="Calibri"/>
          <w:color w:val="231F20"/>
          <w:sz w:val="18"/>
          <w:szCs w:val="18"/>
        </w:rPr>
        <w:t>CAMELLIA–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Stewartia</w:t>
      </w:r>
      <w:proofErr w:type="spellEnd"/>
      <w:r w:rsidRPr="00B05543"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</w:p>
    <w:p w:rsidR="00C72C1C" w:rsidRDefault="00C72C1C" w:rsidP="00C72C1C">
      <w:pPr>
        <w:tabs>
          <w:tab w:val="left" w:pos="3510"/>
        </w:tabs>
        <w:spacing w:before="1" w:line="235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BAYBERRY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Myricapensylvanica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ovata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BLAZING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STAR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Liatris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punctata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OCONEE-BELLS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Shortia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galacifolia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109"/>
        <w:rPr>
          <w:rFonts w:ascii="Calibri" w:eastAsia="Calibri" w:hAnsi="Calibri" w:cs="Calibri"/>
          <w:i/>
          <w:color w:val="231F20"/>
          <w:spacing w:val="33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BLEEDING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HEART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Dicentra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eximia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ORCHIDS-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Orchidaceae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all species</w:t>
      </w:r>
    </w:p>
    <w:p w:rsidR="00C72C1C" w:rsidRDefault="00C72C1C" w:rsidP="00C72C1C">
      <w:pPr>
        <w:tabs>
          <w:tab w:val="left" w:pos="3510"/>
        </w:tabs>
        <w:spacing w:line="235" w:lineRule="auto"/>
        <w:ind w:right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BLOODROOT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Sanguinaria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canadensis</w:t>
      </w:r>
      <w:proofErr w:type="spellEnd"/>
      <w:r>
        <w:rPr>
          <w:rFonts w:ascii="Calibri" w:eastAsia="Calibri" w:hAnsi="Calibri" w:cs="Calibri"/>
          <w:i/>
          <w:color w:val="231F20"/>
          <w:spacing w:val="33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PARTRIDGE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BERRY-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Mitchella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BLUEBELLS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Mertensiavirginica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repens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i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BLUE FLAG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Larger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blue(</w:t>
      </w:r>
      <w:proofErr w:type="spellStart"/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>Iris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versicolor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PASSION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FLOWER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Passifloraincar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>-</w:t>
      </w:r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Crested dwarf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,(</w:t>
      </w:r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>Iris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cristata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),Dwarf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Iris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verna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nata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109"/>
        <w:rPr>
          <w:rFonts w:ascii="Calibri" w:eastAsia="Calibri" w:hAnsi="Calibri" w:cs="Calibri"/>
          <w:i/>
          <w:color w:val="231F20"/>
          <w:spacing w:val="27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BUTTERFLY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PEA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Clitoria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mariana</w:t>
      </w:r>
      <w:proofErr w:type="spellEnd"/>
      <w:r>
        <w:rPr>
          <w:rFonts w:ascii="Calibri" w:eastAsia="Calibri" w:hAnsi="Calibri" w:cs="Calibri"/>
          <w:i/>
          <w:color w:val="231F20"/>
          <w:spacing w:val="27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PHLOX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Blue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Phlox</w:t>
      </w:r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divaricata</w:t>
      </w:r>
      <w:proofErr w:type="spellEnd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)</w:t>
      </w:r>
    </w:p>
    <w:p w:rsidR="00C72C1C" w:rsidRDefault="00C72C1C" w:rsidP="00C72C1C">
      <w:pPr>
        <w:tabs>
          <w:tab w:val="left" w:pos="3510"/>
        </w:tabs>
        <w:spacing w:line="235" w:lineRule="auto"/>
        <w:ind w:right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CAMASS </w:t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LILY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or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HYACINTH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Camassiaesculenta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PITCHER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PLANT – Southern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Sar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-</w:t>
      </w:r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CARDINAL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FLOWER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Lobelia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cardinalis</w:t>
      </w:r>
      <w:proofErr w:type="spellEnd"/>
      <w:r>
        <w:rPr>
          <w:rFonts w:ascii="Calibri" w:eastAsia="Calibri" w:hAnsi="Calibri" w:cs="Calibri"/>
          <w:i/>
          <w:color w:val="231F20"/>
          <w:spacing w:val="3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racenia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purpurea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 xml:space="preserve">), </w:t>
      </w:r>
      <w:proofErr w:type="gramStart"/>
      <w:r>
        <w:rPr>
          <w:rFonts w:ascii="Calibri" w:eastAsia="Calibri" w:hAnsi="Calibri" w:cs="Calibri"/>
          <w:color w:val="231F20"/>
          <w:spacing w:val="-3"/>
          <w:sz w:val="18"/>
          <w:szCs w:val="18"/>
        </w:rPr>
        <w:t>Yellow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>S.flava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</w:t>
      </w:r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CLUB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MOSS – Running Cedar and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Ground 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Pine 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PIPSISSEWA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Green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Chimaphila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Lycopodium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all species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umbellata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proofErr w:type="gramStart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,</w:t>
      </w:r>
      <w:proofErr w:type="spellStart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SpottedWintergreen</w:t>
      </w:r>
      <w:proofErr w:type="spellEnd"/>
      <w:proofErr w:type="gramEnd"/>
    </w:p>
    <w:p w:rsidR="00C72C1C" w:rsidRDefault="00C72C1C" w:rsidP="00C72C1C">
      <w:pPr>
        <w:tabs>
          <w:tab w:val="left" w:pos="3510"/>
        </w:tabs>
        <w:spacing w:line="215" w:lineRule="exact"/>
        <w:rPr>
          <w:rFonts w:ascii="Calibri" w:eastAsia="Calibri" w:hAnsi="Calibri" w:cs="Calibri"/>
          <w:i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DOGWOOD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Cornus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231F20"/>
          <w:sz w:val="18"/>
          <w:szCs w:val="18"/>
        </w:rPr>
        <w:t>florida</w:t>
      </w:r>
      <w:proofErr w:type="spellEnd"/>
      <w:proofErr w:type="gramEnd"/>
      <w:r>
        <w:rPr>
          <w:rFonts w:ascii="Calibri" w:eastAsia="Calibri" w:hAnsi="Calibri" w:cs="Calibri"/>
          <w:i/>
          <w:color w:val="231F20"/>
          <w:sz w:val="18"/>
          <w:szCs w:val="18"/>
        </w:rPr>
        <w:tab/>
        <w:t xml:space="preserve">(C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maculata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>)</w:t>
      </w:r>
    </w:p>
    <w:p w:rsidR="00C72C1C" w:rsidRDefault="00C72C1C" w:rsidP="00C72C1C">
      <w:pPr>
        <w:tabs>
          <w:tab w:val="left" w:pos="3510"/>
        </w:tabs>
        <w:spacing w:line="215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DUTCHMAN’S BREECHES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Dicentra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Calibri"/>
          <w:i/>
          <w:color w:val="231F20"/>
          <w:sz w:val="18"/>
        </w:rPr>
        <w:t>cucullaria</w:t>
      </w:r>
      <w:proofErr w:type="spellEnd"/>
      <w:r>
        <w:rPr>
          <w:rFonts w:ascii="Calibri"/>
          <w:i/>
          <w:color w:val="231F20"/>
          <w:sz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RHODODENRON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Great Laurel</w:t>
      </w:r>
    </w:p>
    <w:p w:rsidR="00C72C1C" w:rsidRDefault="00C72C1C" w:rsidP="00C72C1C">
      <w:pPr>
        <w:tabs>
          <w:tab w:val="left" w:pos="3510"/>
        </w:tabs>
        <w:spacing w:before="1" w:line="235" w:lineRule="auto"/>
        <w:ind w:right="41"/>
        <w:rPr>
          <w:rFonts w:ascii="Calibri" w:eastAsia="Calibri" w:hAnsi="Calibri" w:cs="Calibri"/>
          <w:color w:val="231F20"/>
          <w:spacing w:val="-1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FERNS – Maiden Hair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Adiantum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pedatum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>hododendronmaximum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>)</w:t>
      </w: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Catawba</w:t>
      </w:r>
      <w:proofErr w:type="gramEnd"/>
    </w:p>
    <w:p w:rsidR="00C72C1C" w:rsidRDefault="00C72C1C" w:rsidP="00C72C1C">
      <w:pPr>
        <w:tabs>
          <w:tab w:val="left" w:pos="3510"/>
        </w:tabs>
        <w:spacing w:before="1" w:line="235" w:lineRule="auto"/>
        <w:ind w:right="41"/>
        <w:rPr>
          <w:rFonts w:ascii="Calibri" w:eastAsia="Calibri" w:hAnsi="Calibri" w:cs="Calibri"/>
          <w:color w:val="231F20"/>
          <w:spacing w:val="-1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231F20"/>
          <w:sz w:val="18"/>
          <w:szCs w:val="18"/>
        </w:rPr>
        <w:t>Beech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proofErr w:type="gram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Phegopteris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), </w:t>
      </w:r>
      <w:proofErr w:type="spellStart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Cliffbrake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Pellaea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),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R.  </w:t>
      </w:r>
      <w:proofErr w:type="spellStart"/>
      <w:proofErr w:type="gramStart"/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catawbiense</w:t>
      </w:r>
      <w:proofErr w:type="spellEnd"/>
      <w:proofErr w:type="gramEnd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)</w:t>
      </w:r>
    </w:p>
    <w:p w:rsidR="00C72C1C" w:rsidRDefault="00C72C1C" w:rsidP="00C72C1C">
      <w:pPr>
        <w:tabs>
          <w:tab w:val="left" w:pos="3510"/>
        </w:tabs>
        <w:spacing w:before="1" w:line="235" w:lineRule="auto"/>
        <w:ind w:right="41"/>
        <w:rPr>
          <w:rFonts w:ascii="Calibri" w:eastAsia="Calibri" w:hAnsi="Calibri" w:cs="Calibri"/>
          <w:i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Chain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Woodwardia</w:t>
      </w:r>
      <w:proofErr w:type="spellEnd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)</w:t>
      </w:r>
      <w:proofErr w:type="gramStart"/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Walking</w:t>
      </w:r>
      <w:proofErr w:type="gram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Asplenium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31F20"/>
          <w:sz w:val="18"/>
          <w:szCs w:val="18"/>
        </w:rPr>
        <w:tab/>
      </w:r>
      <w:r w:rsidRPr="007F436F">
        <w:rPr>
          <w:rFonts w:ascii="Calibri" w:eastAsia="Calibri" w:hAnsi="Calibri" w:cs="Calibri"/>
          <w:iCs/>
          <w:color w:val="231F20"/>
          <w:sz w:val="18"/>
          <w:szCs w:val="18"/>
        </w:rPr>
        <w:t>R</w:t>
      </w:r>
      <w:r>
        <w:rPr>
          <w:rFonts w:ascii="Calibri"/>
          <w:color w:val="231F20"/>
          <w:sz w:val="18"/>
        </w:rPr>
        <w:t xml:space="preserve">UELLIA - </w:t>
      </w:r>
      <w:proofErr w:type="spellStart"/>
      <w:r>
        <w:rPr>
          <w:rFonts w:ascii="Calibri"/>
          <w:i/>
          <w:color w:val="231F20"/>
          <w:sz w:val="18"/>
        </w:rPr>
        <w:t>Ruellia</w:t>
      </w:r>
      <w:r>
        <w:rPr>
          <w:rFonts w:ascii="Calibri"/>
          <w:i/>
          <w:color w:val="231F20"/>
          <w:spacing w:val="-1"/>
          <w:sz w:val="18"/>
        </w:rPr>
        <w:t>caroliniensis</w:t>
      </w:r>
      <w:proofErr w:type="spellEnd"/>
    </w:p>
    <w:p w:rsidR="00C72C1C" w:rsidRDefault="00C72C1C" w:rsidP="00C72C1C">
      <w:pPr>
        <w:tabs>
          <w:tab w:val="left" w:pos="3510"/>
        </w:tabs>
        <w:spacing w:before="1" w:line="218" w:lineRule="exact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rhizothyllum</w:t>
      </w:r>
      <w:proofErr w:type="spellEnd"/>
      <w:proofErr w:type="gram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Bladder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Cystopteris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z w:val="18"/>
          <w:szCs w:val="18"/>
        </w:rPr>
        <w:tab/>
        <w:t xml:space="preserve">SEA LAVENDER-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Limonium</w:t>
      </w:r>
      <w:proofErr w:type="spellEnd"/>
    </w:p>
    <w:p w:rsidR="00C72C1C" w:rsidRDefault="00C72C1C" w:rsidP="00C72C1C">
      <w:pPr>
        <w:tabs>
          <w:tab w:val="left" w:pos="3510"/>
        </w:tabs>
        <w:spacing w:before="1" w:line="235" w:lineRule="auto"/>
        <w:ind w:right="41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Goldie’s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Dryopterisgoldiana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Log</w:t>
      </w:r>
      <w:r>
        <w:rPr>
          <w:rFonts w:ascii="Calibri" w:eastAsia="Calibri" w:hAnsi="Calibri" w:cs="Calibri"/>
          <w:color w:val="231F2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carolinianum</w:t>
      </w:r>
      <w:proofErr w:type="spellEnd"/>
    </w:p>
    <w:p w:rsidR="00C72C1C" w:rsidRDefault="00C72C1C" w:rsidP="00C72C1C">
      <w:pPr>
        <w:tabs>
          <w:tab w:val="left" w:pos="3510"/>
        </w:tabs>
        <w:spacing w:before="1" w:line="235" w:lineRule="auto"/>
        <w:ind w:right="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Dryopteriscelsa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  <w:t xml:space="preserve">SEA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OATS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Uniola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paniculata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color w:val="231F20"/>
          <w:spacing w:val="35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GENTIAN–Closed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Gentianaandrewsii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  <w:t xml:space="preserve">SHOOTING </w:t>
      </w:r>
      <w:r>
        <w:rPr>
          <w:rFonts w:ascii="Calibri" w:eastAsia="Calibri" w:hAnsi="Calibri" w:cs="Calibri"/>
          <w:color w:val="231F20"/>
          <w:spacing w:val="-5"/>
          <w:sz w:val="18"/>
          <w:szCs w:val="18"/>
        </w:rPr>
        <w:t>STAR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Dodecatheon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color w:val="231F20"/>
          <w:spacing w:val="-1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Fringed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G.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crinita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meadia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248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GINSENG–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American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2"/>
          <w:sz w:val="18"/>
          <w:szCs w:val="18"/>
        </w:rPr>
        <w:t>Panax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quinquefolius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z w:val="18"/>
          <w:szCs w:val="18"/>
        </w:rPr>
        <w:tab/>
        <w:t>SILKY CAMELLIA–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Stewartia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248"/>
        <w:rPr>
          <w:rFonts w:ascii="Calibri" w:eastAsia="Calibri" w:hAnsi="Calibri" w:cs="Calibri"/>
          <w:color w:val="231F20"/>
          <w:spacing w:val="49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Dwarf </w:t>
      </w:r>
      <w:r>
        <w:rPr>
          <w:rFonts w:ascii="Calibri" w:eastAsia="Calibri" w:hAnsi="Calibri" w:cs="Calibri"/>
          <w:color w:val="231F20"/>
          <w:spacing w:val="-8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8"/>
          <w:sz w:val="18"/>
          <w:szCs w:val="18"/>
        </w:rPr>
        <w:t>P.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trifolius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49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malacodendron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248"/>
        <w:rPr>
          <w:rFonts w:ascii="Calibri" w:eastAsia="Calibri" w:hAnsi="Calibri" w:cs="Calibri"/>
          <w:i/>
          <w:color w:val="231F20"/>
          <w:spacing w:val="33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>GREAT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LOBELIA 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Lobelia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siphilitica</w:t>
      </w:r>
      <w:proofErr w:type="spellEnd"/>
      <w:r>
        <w:rPr>
          <w:rFonts w:ascii="Calibri" w:eastAsia="Calibri" w:hAnsi="Calibri" w:cs="Calibri"/>
          <w:i/>
          <w:color w:val="231F20"/>
          <w:spacing w:val="33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SNOW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BELLS-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Styrax</w:t>
      </w:r>
      <w:proofErr w:type="spellEnd"/>
      <w:r>
        <w:rPr>
          <w:rFonts w:ascii="Calibri" w:eastAsia="Calibri" w:hAnsi="Calibri" w:cs="Calibri"/>
          <w:i/>
          <w:color w:val="231F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americanus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41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HEPATICA </w:t>
      </w:r>
      <w:r>
        <w:rPr>
          <w:rFonts w:ascii="Calibri" w:eastAsia="Calibri" w:hAnsi="Calibri" w:cs="Calibri"/>
          <w:color w:val="231F20"/>
          <w:sz w:val="18"/>
          <w:szCs w:val="18"/>
        </w:rPr>
        <w:t>or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LIVERLEAF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Hepatica </w:t>
      </w:r>
      <w:proofErr w:type="spellStart"/>
      <w:proofErr w:type="gram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americana</w:t>
      </w:r>
      <w:proofErr w:type="spellEnd"/>
      <w:proofErr w:type="gram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SOLOMON’S SEAL</w:t>
      </w:r>
      <w:r>
        <w:rPr>
          <w:rFonts w:ascii="Calibri" w:eastAsia="Calibri" w:hAnsi="Calibri" w:cs="Calibri"/>
          <w:color w:val="231F20"/>
          <w:sz w:val="18"/>
          <w:szCs w:val="18"/>
        </w:rPr>
        <w:t>–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Polygonatum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41"/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HOLLIES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America 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Ilexopaca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), 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Montain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biflorum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41"/>
        <w:rPr>
          <w:rFonts w:ascii="Calibri" w:eastAsia="Calibri" w:hAnsi="Calibri" w:cs="Calibri"/>
          <w:color w:val="231F20"/>
          <w:spacing w:val="26"/>
          <w:sz w:val="18"/>
          <w:szCs w:val="18"/>
        </w:rPr>
      </w:pP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(Ilex </w:t>
      </w:r>
      <w:proofErr w:type="spellStart"/>
      <w:proofErr w:type="gram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montana</w:t>
      </w:r>
      <w:proofErr w:type="spellEnd"/>
      <w:proofErr w:type="gram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), </w:t>
      </w:r>
      <w:r>
        <w:rPr>
          <w:rFonts w:ascii="Calibri" w:eastAsia="Calibri" w:hAnsi="Calibri" w:cs="Calibri"/>
          <w:color w:val="231F20"/>
          <w:sz w:val="18"/>
          <w:szCs w:val="18"/>
        </w:rPr>
        <w:t>Inkberry (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Ilex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glabra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),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SPRING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BEAUTY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 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Claytoniavirginica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color w:val="231F20"/>
          <w:spacing w:val="-1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 xml:space="preserve">Black Alder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Ilexverticillata</w:t>
      </w:r>
      <w:proofErr w:type="spellEnd"/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z w:val="18"/>
          <w:szCs w:val="18"/>
        </w:rPr>
        <w:t>SQUIRREL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CORN--</w:t>
      </w:r>
      <w:proofErr w:type="spellStart"/>
      <w:r w:rsidRPr="00734403"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Dicentra</w:t>
      </w:r>
      <w:proofErr w:type="spellEnd"/>
      <w:r w:rsidRPr="00734403"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 xml:space="preserve"> </w:t>
      </w:r>
    </w:p>
    <w:p w:rsidR="00C72C1C" w:rsidRDefault="00C72C1C" w:rsidP="00C72C1C">
      <w:pPr>
        <w:tabs>
          <w:tab w:val="left" w:pos="3510"/>
        </w:tabs>
        <w:spacing w:line="235" w:lineRule="auto"/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</w:pPr>
      <w:r w:rsidRPr="00AB1F34">
        <w:rPr>
          <w:rFonts w:ascii="Calibri" w:eastAsia="Calibri" w:hAnsi="Calibri" w:cs="Calibri"/>
          <w:color w:val="231F20"/>
          <w:spacing w:val="-1"/>
          <w:sz w:val="18"/>
          <w:szCs w:val="18"/>
        </w:rPr>
        <w:t>INDIAN PIPE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—</w:t>
      </w:r>
      <w:proofErr w:type="spellStart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Monotropauniflora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proofErr w:type="spellStart"/>
      <w:r w:rsidRPr="00734403"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canadensis</w:t>
      </w:r>
      <w:proofErr w:type="spellEnd"/>
    </w:p>
    <w:p w:rsidR="00C72C1C" w:rsidRDefault="00C72C1C" w:rsidP="00C72C1C">
      <w:pPr>
        <w:tabs>
          <w:tab w:val="left" w:pos="3510"/>
        </w:tabs>
        <w:spacing w:line="235" w:lineRule="auto"/>
        <w:ind w:right="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t>JACK IN THE PULPIT—</w:t>
      </w:r>
      <w:proofErr w:type="spellStart"/>
      <w:r>
        <w:rPr>
          <w:rFonts w:ascii="Calibri" w:eastAsia="Calibri" w:hAnsi="Calibri" w:cs="Calibri"/>
          <w:color w:val="231F20"/>
          <w:sz w:val="18"/>
          <w:szCs w:val="18"/>
        </w:rPr>
        <w:t>Arisaematriphyllum</w:t>
      </w:r>
      <w:proofErr w:type="spellEnd"/>
      <w:r>
        <w:rPr>
          <w:rFonts w:ascii="Calibri" w:eastAsia="Calibri" w:hAnsi="Calibri" w:cs="Calibri"/>
          <w:color w:val="231F20"/>
          <w:sz w:val="18"/>
          <w:szCs w:val="18"/>
        </w:rPr>
        <w:tab/>
      </w:r>
      <w:r>
        <w:rPr>
          <w:rFonts w:ascii="Calibri" w:eastAsia="Calibri" w:hAnsi="Calibri" w:cs="Calibri"/>
          <w:color w:val="231F20"/>
          <w:spacing w:val="-4"/>
          <w:sz w:val="18"/>
          <w:szCs w:val="18"/>
        </w:rPr>
        <w:t xml:space="preserve">STARRY </w:t>
      </w: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FALSE 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SOLOMON’S SEAL</w:t>
      </w:r>
      <w:r>
        <w:rPr>
          <w:rFonts w:ascii="Calibri" w:eastAsia="Calibri" w:hAnsi="Calibri" w:cs="Calibri"/>
          <w:color w:val="231F20"/>
          <w:sz w:val="18"/>
          <w:szCs w:val="18"/>
        </w:rPr>
        <w:t xml:space="preserve"> –</w:t>
      </w:r>
    </w:p>
    <w:p w:rsidR="00C72C1C" w:rsidRDefault="00C72C1C" w:rsidP="00C72C1C">
      <w:pPr>
        <w:tabs>
          <w:tab w:val="left" w:pos="3510"/>
        </w:tabs>
        <w:spacing w:line="215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231F20"/>
          <w:spacing w:val="-2"/>
          <w:sz w:val="18"/>
          <w:szCs w:val="18"/>
        </w:rPr>
        <w:t xml:space="preserve">LEATHERFLOWER -- </w:t>
      </w:r>
      <w:proofErr w:type="spellStart"/>
      <w:r>
        <w:rPr>
          <w:rFonts w:ascii="Calibri" w:eastAsia="Calibri" w:hAnsi="Calibri" w:cs="Calibri"/>
          <w:i/>
          <w:color w:val="231F20"/>
          <w:sz w:val="18"/>
          <w:szCs w:val="18"/>
        </w:rPr>
        <w:t>Clematis</w:t>
      </w:r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>viticaulis</w:t>
      </w:r>
      <w:proofErr w:type="spellEnd"/>
      <w:r>
        <w:rPr>
          <w:rFonts w:ascii="Calibri" w:eastAsia="Calibri" w:hAnsi="Calibri" w:cs="Calibri"/>
          <w:i/>
          <w:color w:val="231F20"/>
          <w:spacing w:val="-1"/>
          <w:sz w:val="18"/>
          <w:szCs w:val="18"/>
        </w:rPr>
        <w:tab/>
      </w:r>
      <w:proofErr w:type="spellStart"/>
      <w:r>
        <w:rPr>
          <w:rFonts w:ascii="Calibri"/>
          <w:i/>
          <w:color w:val="231F20"/>
          <w:sz w:val="18"/>
        </w:rPr>
        <w:t>Smilacina</w:t>
      </w:r>
      <w:r>
        <w:rPr>
          <w:rFonts w:ascii="Calibri"/>
          <w:i/>
          <w:color w:val="231F20"/>
          <w:spacing w:val="-1"/>
          <w:sz w:val="18"/>
        </w:rPr>
        <w:t>stellata</w:t>
      </w:r>
      <w:proofErr w:type="spellEnd"/>
    </w:p>
    <w:p w:rsidR="00C72C1C" w:rsidRDefault="00C72C1C" w:rsidP="00C72C1C">
      <w:pPr>
        <w:tabs>
          <w:tab w:val="left" w:pos="3510"/>
        </w:tabs>
        <w:spacing w:line="218" w:lineRule="exact"/>
        <w:rPr>
          <w:color w:val="231F20"/>
          <w:sz w:val="18"/>
          <w:szCs w:val="18"/>
        </w:rPr>
      </w:pPr>
      <w:r w:rsidRPr="00AB1F34">
        <w:rPr>
          <w:color w:val="231F20"/>
          <w:sz w:val="18"/>
          <w:szCs w:val="18"/>
        </w:rPr>
        <w:t>TROUTLILY or ADDER’S TONGUE</w:t>
      </w:r>
      <w:r>
        <w:rPr>
          <w:color w:val="231F20"/>
          <w:sz w:val="18"/>
          <w:szCs w:val="18"/>
        </w:rPr>
        <w:t xml:space="preserve"> -- </w:t>
      </w:r>
      <w:r>
        <w:rPr>
          <w:color w:val="231F20"/>
          <w:sz w:val="18"/>
          <w:szCs w:val="18"/>
        </w:rPr>
        <w:tab/>
      </w:r>
      <w:r w:rsidRPr="00C51EFC">
        <w:rPr>
          <w:color w:val="231F20"/>
          <w:sz w:val="18"/>
          <w:szCs w:val="18"/>
        </w:rPr>
        <w:t>TRILLIUM</w:t>
      </w:r>
      <w:r>
        <w:rPr>
          <w:color w:val="231F20"/>
        </w:rPr>
        <w:t xml:space="preserve"> – </w:t>
      </w:r>
      <w:r w:rsidRPr="00C51EFC">
        <w:rPr>
          <w:rFonts w:cs="Calibri"/>
          <w:i/>
          <w:color w:val="231F20"/>
          <w:spacing w:val="-2"/>
          <w:sz w:val="18"/>
          <w:szCs w:val="18"/>
        </w:rPr>
        <w:t>Trillium</w:t>
      </w:r>
      <w:r w:rsidRPr="00C51EFC">
        <w:rPr>
          <w:color w:val="231F20"/>
          <w:sz w:val="18"/>
          <w:szCs w:val="18"/>
        </w:rPr>
        <w:t>– all species</w:t>
      </w:r>
    </w:p>
    <w:p w:rsidR="00C72C1C" w:rsidRDefault="00C72C1C" w:rsidP="00C72C1C">
      <w:pPr>
        <w:pStyle w:val="BodyText"/>
        <w:tabs>
          <w:tab w:val="left" w:pos="3510"/>
        </w:tabs>
        <w:ind w:left="0"/>
        <w:rPr>
          <w:color w:val="231F20"/>
        </w:rPr>
      </w:pPr>
      <w:proofErr w:type="spellStart"/>
      <w:r w:rsidRPr="00267B87">
        <w:rPr>
          <w:i/>
          <w:iCs/>
          <w:color w:val="231F20"/>
        </w:rPr>
        <w:t>Erythronium</w:t>
      </w:r>
      <w:r>
        <w:rPr>
          <w:i/>
          <w:iCs/>
          <w:color w:val="231F20"/>
        </w:rPr>
        <w:t>Americanum</w:t>
      </w:r>
      <w:proofErr w:type="spellEnd"/>
      <w:r>
        <w:rPr>
          <w:color w:val="231F20"/>
        </w:rPr>
        <w:tab/>
        <w:t>VIOLET – Great-spurred (</w:t>
      </w:r>
      <w:r w:rsidRPr="00267B87">
        <w:rPr>
          <w:i/>
          <w:iCs/>
          <w:color w:val="231F20"/>
        </w:rPr>
        <w:t>Viola</w:t>
      </w:r>
    </w:p>
    <w:p w:rsidR="00C72C1C" w:rsidRDefault="00C72C1C" w:rsidP="00C72C1C">
      <w:pPr>
        <w:pStyle w:val="BodyText"/>
        <w:tabs>
          <w:tab w:val="left" w:pos="3510"/>
        </w:tabs>
        <w:ind w:left="0"/>
        <w:rPr>
          <w:i/>
          <w:iCs/>
          <w:color w:val="231F20"/>
        </w:rPr>
      </w:pPr>
      <w:r>
        <w:rPr>
          <w:color w:val="231F20"/>
        </w:rPr>
        <w:t>TWAYBLADE – Large (</w:t>
      </w:r>
      <w:proofErr w:type="spellStart"/>
      <w:r w:rsidRPr="00267B87">
        <w:rPr>
          <w:i/>
          <w:iCs/>
          <w:color w:val="231F20"/>
        </w:rPr>
        <w:t>Liparis</w:t>
      </w:r>
      <w:proofErr w:type="spellEnd"/>
      <w:r w:rsidRPr="00267B87">
        <w:rPr>
          <w:i/>
          <w:iCs/>
          <w:color w:val="231F20"/>
        </w:rPr>
        <w:t xml:space="preserve"> </w:t>
      </w:r>
      <w:proofErr w:type="spellStart"/>
      <w:r w:rsidRPr="00267B87">
        <w:rPr>
          <w:i/>
          <w:iCs/>
          <w:color w:val="231F20"/>
        </w:rPr>
        <w:t>lillifolia</w:t>
      </w:r>
      <w:proofErr w:type="spellEnd"/>
      <w:r>
        <w:rPr>
          <w:color w:val="231F20"/>
        </w:rPr>
        <w:t>)</w:t>
      </w:r>
      <w:r>
        <w:rPr>
          <w:i/>
          <w:iCs/>
          <w:color w:val="231F20"/>
        </w:rPr>
        <w:tab/>
      </w:r>
      <w:proofErr w:type="spellStart"/>
      <w:r w:rsidRPr="00267B87">
        <w:rPr>
          <w:i/>
          <w:iCs/>
          <w:color w:val="231F20"/>
        </w:rPr>
        <w:t>selkirkil</w:t>
      </w:r>
      <w:proofErr w:type="spellEnd"/>
      <w:r w:rsidRPr="00267B87">
        <w:rPr>
          <w:i/>
          <w:iCs/>
          <w:color w:val="231F20"/>
        </w:rPr>
        <w:t>),</w:t>
      </w:r>
      <w:r>
        <w:rPr>
          <w:i/>
          <w:iCs/>
          <w:color w:val="231F20"/>
        </w:rPr>
        <w:t xml:space="preserve"> </w:t>
      </w:r>
      <w:proofErr w:type="spellStart"/>
      <w:r>
        <w:rPr>
          <w:color w:val="231F20"/>
        </w:rPr>
        <w:t>Birdsfoot</w:t>
      </w:r>
      <w:proofErr w:type="spellEnd"/>
      <w:r>
        <w:rPr>
          <w:color w:val="231F20"/>
        </w:rPr>
        <w:t xml:space="preserve"> (</w:t>
      </w:r>
      <w:r w:rsidRPr="00267B87">
        <w:rPr>
          <w:i/>
          <w:iCs/>
          <w:color w:val="231F20"/>
        </w:rPr>
        <w:t xml:space="preserve">V. </w:t>
      </w:r>
      <w:proofErr w:type="spellStart"/>
      <w:r w:rsidRPr="00267B87">
        <w:rPr>
          <w:i/>
          <w:iCs/>
          <w:color w:val="231F20"/>
        </w:rPr>
        <w:t>pedate</w:t>
      </w:r>
      <w:proofErr w:type="spellEnd"/>
      <w:r>
        <w:rPr>
          <w:color w:val="231F20"/>
        </w:rPr>
        <w:t>)</w:t>
      </w:r>
    </w:p>
    <w:p w:rsidR="00C72C1C" w:rsidRDefault="00C72C1C" w:rsidP="00C72C1C">
      <w:pPr>
        <w:tabs>
          <w:tab w:val="left" w:pos="3510"/>
        </w:tabs>
      </w:pPr>
      <w:r>
        <w:rPr>
          <w:i/>
          <w:iCs/>
          <w:color w:val="231F20"/>
        </w:rPr>
        <w:tab/>
      </w:r>
      <w:r w:rsidRPr="00426E16">
        <w:rPr>
          <w:color w:val="231F20"/>
          <w:sz w:val="18"/>
          <w:szCs w:val="18"/>
        </w:rPr>
        <w:t xml:space="preserve">WILD INDIGO – </w:t>
      </w:r>
      <w:proofErr w:type="spellStart"/>
      <w:r w:rsidRPr="00426E16">
        <w:rPr>
          <w:i/>
          <w:iCs/>
          <w:color w:val="231F20"/>
          <w:sz w:val="18"/>
          <w:szCs w:val="18"/>
        </w:rPr>
        <w:t>Baptista</w:t>
      </w:r>
      <w:proofErr w:type="spellEnd"/>
      <w:r w:rsidRPr="00426E16">
        <w:rPr>
          <w:i/>
          <w:iCs/>
          <w:color w:val="231F20"/>
          <w:sz w:val="18"/>
          <w:szCs w:val="18"/>
        </w:rPr>
        <w:t xml:space="preserve"> </w:t>
      </w:r>
      <w:proofErr w:type="spellStart"/>
      <w:r w:rsidRPr="00426E16">
        <w:rPr>
          <w:i/>
          <w:iCs/>
          <w:color w:val="231F20"/>
          <w:sz w:val="18"/>
          <w:szCs w:val="18"/>
        </w:rPr>
        <w:t>Tinctoria</w:t>
      </w:r>
      <w:proofErr w:type="spellEnd"/>
    </w:p>
    <w:sectPr w:rsidR="00C72C1C" w:rsidSect="00C72C1C">
      <w:pgSz w:w="7920" w:h="12240"/>
      <w:pgMar w:top="900" w:right="45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4198"/>
    <w:multiLevelType w:val="hybridMultilevel"/>
    <w:tmpl w:val="2E920856"/>
    <w:lvl w:ilvl="0" w:tplc="53541E94">
      <w:start w:val="1"/>
      <w:numFmt w:val="bullet"/>
      <w:lvlText w:val="•"/>
      <w:lvlJc w:val="left"/>
      <w:pPr>
        <w:ind w:left="460" w:hanging="360"/>
      </w:pPr>
      <w:rPr>
        <w:rFonts w:ascii="Calibri" w:eastAsia="Calibri" w:hAnsi="Calibri" w:hint="default"/>
        <w:color w:val="231F20"/>
        <w:sz w:val="18"/>
        <w:szCs w:val="18"/>
      </w:rPr>
    </w:lvl>
    <w:lvl w:ilvl="1" w:tplc="83723E2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31C49386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3" w:tplc="0F30F69E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4" w:tplc="C64C0FC0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5" w:tplc="9BB0261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6" w:tplc="196E105E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7" w:tplc="2612F9FA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8" w:tplc="A044B9F8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2C1C"/>
    <w:rsid w:val="00C72C1C"/>
    <w:rsid w:val="00D42614"/>
    <w:rsid w:val="00FC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C1C"/>
    <w:pPr>
      <w:widowControl w:val="0"/>
      <w:spacing w:after="0" w:line="240" w:lineRule="auto"/>
    </w:pPr>
  </w:style>
  <w:style w:type="paragraph" w:styleId="Heading8">
    <w:name w:val="heading 8"/>
    <w:basedOn w:val="Normal"/>
    <w:link w:val="Heading8Char"/>
    <w:uiPriority w:val="1"/>
    <w:qFormat/>
    <w:rsid w:val="00C72C1C"/>
    <w:pPr>
      <w:ind w:left="240"/>
      <w:outlineLvl w:val="7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C72C1C"/>
    <w:rPr>
      <w:rFonts w:ascii="Calibri" w:eastAsia="Calibri" w:hAnsi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2C1C"/>
    <w:pPr>
      <w:ind w:left="24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2C1C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Cosby</dc:creator>
  <cp:lastModifiedBy>Claudia Cosby</cp:lastModifiedBy>
  <cp:revision>1</cp:revision>
  <dcterms:created xsi:type="dcterms:W3CDTF">2023-06-24T14:20:00Z</dcterms:created>
  <dcterms:modified xsi:type="dcterms:W3CDTF">2023-06-24T14:31:00Z</dcterms:modified>
</cp:coreProperties>
</file>